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1D38"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  <w:t>附件2</w:t>
      </w:r>
    </w:p>
    <w:p w14:paraId="3AEC3321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u w:val="none"/>
        </w:rPr>
      </w:pPr>
    </w:p>
    <w:p w14:paraId="49B351B1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  <w:t>年定向选调生招录高校名单</w:t>
      </w:r>
    </w:p>
    <w:bookmarkEnd w:id="0"/>
    <w:p w14:paraId="40AC1DD0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u w:val="none"/>
        </w:rPr>
      </w:pPr>
    </w:p>
    <w:p w14:paraId="15EBEDF0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42CE6068">
      <w:pPr>
        <w:spacing w:line="590" w:lineRule="exact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</w:pPr>
    </w:p>
    <w:p w14:paraId="16BE8CD3"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pacing w:val="4"/>
          <w:kern w:val="0"/>
          <w:sz w:val="32"/>
          <w:szCs w:val="32"/>
          <w:u w:val="none"/>
        </w:rPr>
      </w:pPr>
    </w:p>
    <w:p w14:paraId="7A5BB9E8"/>
    <w:sectPr>
      <w:headerReference r:id="rId3" w:type="default"/>
      <w:footerReference r:id="rId4" w:type="default"/>
      <w:footerReference r:id="rId5" w:type="even"/>
      <w:pgSz w:w="11907" w:h="16840"/>
      <w:pgMar w:top="1701" w:right="1418" w:bottom="1418" w:left="141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A6027">
    <w:pPr>
      <w:pStyle w:val="2"/>
      <w:framePr w:wrap="around" w:vAnchor="text" w:hAnchor="margin" w:xAlign="center" w:y="1"/>
      <w:rPr>
        <w:rStyle w:val="6"/>
        <w:rFonts w:ascii="宋体" w:hAnsi="Calibri" w:eastAsia="宋体" w:cs="Times New Roman"/>
        <w:sz w:val="28"/>
        <w:szCs w:val="28"/>
      </w:rPr>
    </w:pPr>
    <w:r>
      <w:rPr>
        <w:rStyle w:val="6"/>
        <w:rFonts w:ascii="宋体" w:hAnsi="宋体" w:eastAsia="宋体"/>
        <w:color w:val="FFFFFF"/>
        <w:sz w:val="28"/>
        <w:szCs w:val="28"/>
      </w:rPr>
      <w:t>—</w:t>
    </w:r>
    <w:r>
      <w:rPr>
        <w:rStyle w:val="6"/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5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—</w:t>
    </w:r>
    <w:r>
      <w:rPr>
        <w:rStyle w:val="6"/>
        <w:rFonts w:ascii="宋体" w:hAnsi="宋体" w:eastAsia="宋体"/>
        <w:color w:val="FFFFFF"/>
        <w:sz w:val="28"/>
        <w:szCs w:val="28"/>
      </w:rPr>
      <w:t>—</w:t>
    </w:r>
  </w:p>
  <w:p w14:paraId="4FD33A8A">
    <w:pPr>
      <w:pStyle w:val="2"/>
      <w:ind w:right="360" w:firstLine="360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2983E">
    <w:pPr>
      <w:pStyle w:val="2"/>
      <w:framePr w:wrap="around" w:vAnchor="text" w:hAnchor="margin" w:xAlign="center" w:y="1"/>
      <w:rPr>
        <w:rStyle w:val="6"/>
        <w:rFonts w:ascii="Calibri" w:hAnsi="Calibri" w:eastAsia="宋体" w:cs="Times New Roman"/>
      </w:rPr>
    </w:pPr>
    <w:r>
      <w:rPr>
        <w:rFonts w:ascii="Calibri" w:hAnsi="Calibri" w:eastAsia="宋体" w:cs="Times New Roman"/>
      </w:rPr>
      <w:fldChar w:fldCharType="begin"/>
    </w:r>
    <w:r>
      <w:rPr>
        <w:rStyle w:val="6"/>
        <w:rFonts w:ascii="Calibri" w:hAnsi="Calibri" w:eastAsia="宋体"/>
        <w:sz w:val="21"/>
        <w:szCs w:val="24"/>
      </w:rPr>
      <w:instrText xml:space="preserve">PAGE  </w:instrText>
    </w:r>
    <w:r>
      <w:rPr>
        <w:rFonts w:ascii="Calibri" w:hAnsi="Calibri" w:eastAsia="宋体" w:cs="Times New Roman"/>
      </w:rPr>
      <w:fldChar w:fldCharType="end"/>
    </w:r>
  </w:p>
  <w:p w14:paraId="764400D8">
    <w:pPr>
      <w:pStyle w:val="2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ED8A">
    <w:pPr>
      <w:pStyle w:val="3"/>
      <w:pBdr>
        <w:bottom w:val="none" w:color="auto" w:sz="0" w:space="0"/>
      </w:pBdr>
      <w:rPr>
        <w:rFonts w:ascii="Calibri" w:hAnsi="Calibri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E69DC"/>
    <w:rsid w:val="6A5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2025-10-29T06:58:00Z</dcterms:created>
  <dc:creator>MJ</dc:creator>
  <cp:lastModifiedBy>MJ</cp:lastModifiedBy>
  <dcterms:modified xsi:type="dcterms:W3CDTF">2025-10-29T06:58:49Z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223E837516B64667A3EE9168D2C44028_11</vt:lpwstr>
  </property>
  <property fmtid="{D5CDD505-2E9C-101B-9397-08002B2CF9AE}" pid="4" name="KSOTemplateDocerSaveRecord">
    <vt:lpwstr>eyJoZGlkIjoiOTc4Mjk4Y2JhODU3YTcxNTM1OWJlNjRhYTg2Zjg4NGMiLCJ1c2VySWQiOiIxOTY2OTA4OTMifQ==</vt:lpwstr>
  </property>
</Properties>
</file>